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(almeno 2 uno tirati) chi ha fatto la prova deve effettuare un Tiro Salvezza su Volontà con modificatore Carisma a DC 10+Grado di Sfida dell’avversario o subire le medesime penalita’ come se fosse stato intimidito.</w:t>
      </w:r>
    </w:p>
    <w:p>
      <w:pPr>
        <w:numPr>
          <w:ilvl w:val="0"/>
          <w:numId w:val="1005"/>
        </w:numPr>
      </w:pPr>
      <w:r>
        <w:t xml:space="preserve">Un eventuale prova sulla Professione viene fatta con 3d6+Saggezza+metà del livello.</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2021-07-05T15:54:55Z</dcterms:created>
  <dcterms:modified xsi:type="dcterms:W3CDTF">2021-07-05T15:54:55Z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